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102F76" w:rsidRPr="00296D0A" w:rsidTr="00A624E5">
        <w:trPr>
          <w:trHeight w:val="1134"/>
        </w:trPr>
        <w:tc>
          <w:tcPr>
            <w:tcW w:w="1951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vAlign w:val="center"/>
          </w:tcPr>
          <w:p w:rsidR="00102F76" w:rsidRPr="008730AA" w:rsidRDefault="008730AA" w:rsidP="007835A4">
            <w:pPr>
              <w:jc w:val="left"/>
            </w:pPr>
            <w:bookmarkStart w:id="0" w:name="_Toc305773797"/>
            <w:r w:rsidRPr="008730AA">
              <w:t>Veranstaltung</w:t>
            </w:r>
          </w:p>
        </w:tc>
        <w:tc>
          <w:tcPr>
            <w:tcW w:w="6693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7171C4" w:rsidRPr="00102F76" w:rsidRDefault="00176E2A" w:rsidP="00A935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Musik 18</w:t>
            </w:r>
            <w:r w:rsidR="00A935D1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0-1</w:t>
            </w:r>
            <w:r w:rsidR="00A935D1">
              <w:rPr>
                <w:b/>
                <w:sz w:val="32"/>
                <w:szCs w:val="32"/>
              </w:rPr>
              <w:t>90</w:t>
            </w:r>
            <w:r>
              <w:rPr>
                <w:b/>
                <w:sz w:val="32"/>
                <w:szCs w:val="32"/>
              </w:rPr>
              <w:t>0</w:t>
            </w:r>
            <w:r w:rsidR="00D10DD9">
              <w:rPr>
                <w:b/>
                <w:sz w:val="32"/>
                <w:szCs w:val="32"/>
              </w:rPr>
              <w:t xml:space="preserve"> – Werkanalyse</w:t>
            </w:r>
          </w:p>
        </w:tc>
      </w:tr>
      <w:tr w:rsidR="00102F76" w:rsidRPr="00296D0A" w:rsidTr="00A624E5">
        <w:tc>
          <w:tcPr>
            <w:tcW w:w="1951" w:type="dxa"/>
            <w:tcBorders>
              <w:top w:val="single" w:sz="48" w:space="0" w:color="auto"/>
            </w:tcBorders>
          </w:tcPr>
          <w:p w:rsidR="00102F76" w:rsidRDefault="00102F76" w:rsidP="007835A4">
            <w:r>
              <w:t>Typ</w:t>
            </w:r>
          </w:p>
        </w:tc>
        <w:tc>
          <w:tcPr>
            <w:tcW w:w="6693" w:type="dxa"/>
            <w:tcBorders>
              <w:top w:val="single" w:sz="48" w:space="0" w:color="auto"/>
            </w:tcBorders>
          </w:tcPr>
          <w:p w:rsidR="00102F76" w:rsidRPr="00DC5DA6" w:rsidRDefault="00D95F82" w:rsidP="007835A4">
            <w:pPr>
              <w:jc w:val="left"/>
            </w:pPr>
            <w:r>
              <w:t>Vorlesung</w:t>
            </w:r>
            <w:r w:rsidR="008F6F65">
              <w:t xml:space="preserve"> mit angeschlossenem Seminar</w:t>
            </w:r>
          </w:p>
        </w:tc>
      </w:tr>
      <w:tr w:rsidR="00102F76" w:rsidRPr="00296D0A" w:rsidTr="007835A4">
        <w:tc>
          <w:tcPr>
            <w:tcW w:w="1951" w:type="dxa"/>
          </w:tcPr>
          <w:p w:rsidR="00102F76" w:rsidRPr="00296D0A" w:rsidRDefault="00102F76" w:rsidP="007835A4">
            <w:r>
              <w:t>Dozent</w:t>
            </w:r>
          </w:p>
        </w:tc>
        <w:tc>
          <w:tcPr>
            <w:tcW w:w="6693" w:type="dxa"/>
          </w:tcPr>
          <w:p w:rsidR="00102F76" w:rsidRPr="00296D0A" w:rsidRDefault="00102F76" w:rsidP="007835A4">
            <w:pPr>
              <w:jc w:val="left"/>
            </w:pPr>
            <w:r w:rsidRPr="00DC5DA6">
              <w:t>PD Dr. Wolfgang Krebs</w:t>
            </w:r>
          </w:p>
        </w:tc>
      </w:tr>
      <w:tr w:rsidR="00102F76" w:rsidRPr="00296D0A" w:rsidTr="007835A4">
        <w:tc>
          <w:tcPr>
            <w:tcW w:w="1951" w:type="dxa"/>
          </w:tcPr>
          <w:p w:rsidR="00102F76" w:rsidRPr="00DC5DA6" w:rsidRDefault="00102F76" w:rsidP="00102F76">
            <w:r>
              <w:t>Zeitraum</w:t>
            </w:r>
          </w:p>
        </w:tc>
        <w:tc>
          <w:tcPr>
            <w:tcW w:w="6693" w:type="dxa"/>
          </w:tcPr>
          <w:p w:rsidR="00102F76" w:rsidRPr="00DC5DA6" w:rsidRDefault="00D10DD9" w:rsidP="00D10DD9">
            <w:pPr>
              <w:jc w:val="left"/>
            </w:pPr>
            <w:r>
              <w:t>S</w:t>
            </w:r>
            <w:r w:rsidR="008F6F65">
              <w:t>S 201</w:t>
            </w:r>
            <w:r w:rsidR="00A935D1">
              <w:t>8</w:t>
            </w:r>
          </w:p>
        </w:tc>
      </w:tr>
      <w:tr w:rsidR="00102F76" w:rsidRPr="00757736" w:rsidTr="007835A4">
        <w:tc>
          <w:tcPr>
            <w:tcW w:w="1951" w:type="dxa"/>
          </w:tcPr>
          <w:p w:rsidR="00102F76" w:rsidRPr="00056996" w:rsidRDefault="00102F76" w:rsidP="00102F76">
            <w:pPr>
              <w:rPr>
                <w:i/>
              </w:rPr>
            </w:pPr>
            <w:r>
              <w:t>Einzelheiten</w:t>
            </w:r>
          </w:p>
        </w:tc>
        <w:tc>
          <w:tcPr>
            <w:tcW w:w="6693" w:type="dxa"/>
          </w:tcPr>
          <w:p w:rsidR="00102F76" w:rsidRPr="00DC5DA6" w:rsidRDefault="00102F76" w:rsidP="005311DA">
            <w:pPr>
              <w:pStyle w:val="Listenabsatz"/>
              <w:numPr>
                <w:ilvl w:val="0"/>
                <w:numId w:val="24"/>
              </w:numPr>
            </w:pPr>
            <w:r>
              <w:t xml:space="preserve">ab </w:t>
            </w:r>
            <w:r w:rsidRPr="00310C8C">
              <w:t xml:space="preserve">Montag, </w:t>
            </w:r>
            <w:r w:rsidR="00D10DD9">
              <w:t>09</w:t>
            </w:r>
            <w:r w:rsidR="007171C4">
              <w:t>.</w:t>
            </w:r>
            <w:r w:rsidR="00066DC7">
              <w:t>0</w:t>
            </w:r>
            <w:r w:rsidR="00D10DD9">
              <w:t>4</w:t>
            </w:r>
            <w:r w:rsidR="008F6F65">
              <w:t>.201</w:t>
            </w:r>
            <w:r w:rsidR="00D10DD9">
              <w:t>8</w:t>
            </w:r>
            <w:r w:rsidRPr="00310C8C">
              <w:t>, 1</w:t>
            </w:r>
            <w:r w:rsidR="00D95F82">
              <w:t>3</w:t>
            </w:r>
            <w:r>
              <w:t>-1</w:t>
            </w:r>
            <w:r w:rsidR="00D95F82">
              <w:t>4</w:t>
            </w:r>
            <w:r w:rsidRPr="00310C8C">
              <w:t>.</w:t>
            </w:r>
            <w:r w:rsidR="00D95F82">
              <w:t>30</w:t>
            </w:r>
            <w:r w:rsidR="008D2F14">
              <w:t xml:space="preserve"> Uhr</w:t>
            </w:r>
            <w:r w:rsidR="005311DA">
              <w:t>, Raum</w:t>
            </w:r>
            <w:r w:rsidR="005311DA" w:rsidRPr="005311DA">
              <w:t xml:space="preserve"> 2.28</w:t>
            </w:r>
          </w:p>
          <w:p w:rsidR="00102F76" w:rsidRPr="0074348E" w:rsidRDefault="00102F76" w:rsidP="006D1F97">
            <w:pPr>
              <w:pStyle w:val="Listenabsatz"/>
              <w:numPr>
                <w:ilvl w:val="0"/>
                <w:numId w:val="24"/>
              </w:numPr>
              <w:jc w:val="left"/>
              <w:rPr>
                <w:lang w:val="fr-FR"/>
              </w:rPr>
            </w:pPr>
            <w:r>
              <w:t xml:space="preserve">Kontakt: Dr. Wolfgang Krebs, Tel. </w:t>
            </w:r>
            <w:r w:rsidRPr="0074348E">
              <w:rPr>
                <w:lang w:val="fr-FR"/>
              </w:rPr>
              <w:t xml:space="preserve">(mobil) 0170-2140100, Email: </w:t>
            </w:r>
            <w:hyperlink r:id="rId7" w:history="1">
              <w:r w:rsidRPr="0074348E">
                <w:rPr>
                  <w:rStyle w:val="Hyperlink"/>
                  <w:lang w:val="fr-FR"/>
                </w:rPr>
                <w:t>wkrebs@wk-wkw.de</w:t>
              </w:r>
            </w:hyperlink>
          </w:p>
        </w:tc>
      </w:tr>
    </w:tbl>
    <w:p w:rsidR="00102F76" w:rsidRPr="0074348E" w:rsidRDefault="00102F76" w:rsidP="00102F76">
      <w:pPr>
        <w:rPr>
          <w:lang w:val="fr-FR"/>
        </w:rPr>
      </w:pPr>
    </w:p>
    <w:p w:rsidR="00102F76" w:rsidRDefault="00102F76" w:rsidP="00102F76">
      <w:pPr>
        <w:pStyle w:val="berschrift1"/>
      </w:pPr>
      <w:r>
        <w:t>Beschreibung</w:t>
      </w:r>
    </w:p>
    <w:p w:rsidR="0042531A" w:rsidRPr="0042531A" w:rsidRDefault="0042531A" w:rsidP="0042531A">
      <w:r w:rsidRPr="0042531A">
        <w:t>Die Veranstaltung schließt sich an die thematisch analoge Vorlesung des Wintersemesters an, setzt diese aber nicht voraus. Denn es geht nunmehr darum, anhand einzelner Werke einen Überblick über die Kompositionsg</w:t>
      </w:r>
      <w:r w:rsidRPr="0042531A">
        <w:t>e</w:t>
      </w:r>
      <w:r w:rsidRPr="0042531A">
        <w:t>schichte der zweiten Hälfte des 19. Jahrhunderts zu erlangen. Dazu zählen Gattungen wie die Symphonische Dichtung und das Musikdrama, aber auch geistlich/kirchliche Musik. Überdies sollen Einzelwerke verschied</w:t>
      </w:r>
      <w:r w:rsidRPr="0042531A">
        <w:t>e</w:t>
      </w:r>
      <w:r w:rsidRPr="0042531A">
        <w:t xml:space="preserve">ner Nationalitäten zu ihrem Recht kommen. </w:t>
      </w:r>
    </w:p>
    <w:p w:rsidR="00DC14B6" w:rsidRDefault="00DC14B6" w:rsidP="00D95F82"/>
    <w:p w:rsidR="00102F76" w:rsidRDefault="00102F76" w:rsidP="00102F76"/>
    <w:p w:rsidR="0003675E" w:rsidRDefault="00102F76" w:rsidP="007171C4">
      <w:pPr>
        <w:jc w:val="left"/>
        <w:rPr>
          <w:b/>
          <w:sz w:val="40"/>
          <w:szCs w:val="40"/>
        </w:rPr>
      </w:pPr>
      <w:r>
        <w:br w:type="column"/>
      </w:r>
      <w:r w:rsidR="00D95F82">
        <w:rPr>
          <w:b/>
          <w:sz w:val="40"/>
          <w:szCs w:val="40"/>
        </w:rPr>
        <w:lastRenderedPageBreak/>
        <w:t xml:space="preserve">V: </w:t>
      </w:r>
      <w:r w:rsidR="00176E2A">
        <w:rPr>
          <w:b/>
          <w:sz w:val="40"/>
          <w:szCs w:val="40"/>
        </w:rPr>
        <w:t>Musik 1850</w:t>
      </w:r>
      <w:r w:rsidR="00A935D1">
        <w:rPr>
          <w:b/>
          <w:sz w:val="40"/>
          <w:szCs w:val="40"/>
        </w:rPr>
        <w:t>-1900</w:t>
      </w:r>
      <w:r w:rsidR="00D10DD9">
        <w:rPr>
          <w:b/>
          <w:sz w:val="40"/>
          <w:szCs w:val="40"/>
        </w:rPr>
        <w:t xml:space="preserve"> - Werkanalyse</w:t>
      </w:r>
    </w:p>
    <w:p w:rsidR="0003675E" w:rsidRPr="0003675E" w:rsidRDefault="0003675E" w:rsidP="0003675E">
      <w:pPr>
        <w:rPr>
          <w:b/>
          <w:sz w:val="40"/>
          <w:szCs w:val="40"/>
        </w:rPr>
      </w:pPr>
      <w:r w:rsidRPr="0003675E">
        <w:rPr>
          <w:b/>
          <w:sz w:val="40"/>
          <w:szCs w:val="40"/>
        </w:rPr>
        <w:t>Arbeitsplan</w:t>
      </w:r>
    </w:p>
    <w:p w:rsidR="00102F76" w:rsidRDefault="007171C4" w:rsidP="0003675E">
      <w:r>
        <w:t>Dr. Wolfgang Krebs [</w:t>
      </w:r>
      <w:r w:rsidR="00D10DD9">
        <w:t>S</w:t>
      </w:r>
      <w:r w:rsidR="0003675E">
        <w:t>S 201</w:t>
      </w:r>
      <w:r w:rsidR="00A935D1">
        <w:t>8</w:t>
      </w:r>
      <w:r w:rsidR="0003675E">
        <w:t>]</w:t>
      </w:r>
    </w:p>
    <w:p w:rsidR="00D95F82" w:rsidRPr="000F21E2" w:rsidRDefault="00D95F82" w:rsidP="0003675E"/>
    <w:tbl>
      <w:tblPr>
        <w:tblStyle w:val="HelleSchattierung"/>
        <w:tblW w:w="5000" w:type="pct"/>
        <w:tblLook w:val="0480" w:firstRow="0" w:lastRow="0" w:firstColumn="1" w:lastColumn="0" w:noHBand="0" w:noVBand="1"/>
      </w:tblPr>
      <w:tblGrid>
        <w:gridCol w:w="675"/>
        <w:gridCol w:w="916"/>
        <w:gridCol w:w="7129"/>
      </w:tblGrid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bookmarkStart w:id="1" w:name="_Hlk509243075"/>
          <w:bookmarkEnd w:id="0"/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F211DC" w:rsidP="00A93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09.04.</w:t>
            </w:r>
          </w:p>
        </w:tc>
        <w:tc>
          <w:tcPr>
            <w:tcW w:w="4088" w:type="pct"/>
          </w:tcPr>
          <w:p w:rsidR="00FD625C" w:rsidRPr="00E24C38" w:rsidRDefault="003153F2" w:rsidP="00315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Programm-Symphonie und Ideen-M</w:t>
            </w:r>
            <w:r w:rsidR="004342DC">
              <w:rPr>
                <w:b/>
              </w:rPr>
              <w:t>u</w:t>
            </w:r>
            <w:r>
              <w:rPr>
                <w:b/>
              </w:rPr>
              <w:t>sik</w:t>
            </w:r>
          </w:p>
        </w:tc>
      </w:tr>
      <w:tr w:rsidR="000568A2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C5DA6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FD625C" w:rsidRDefault="003153F2" w:rsidP="00315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Liszt: Dante-Symphonie</w:t>
            </w:r>
          </w:p>
        </w:tc>
      </w:tr>
      <w:bookmarkEnd w:id="1"/>
      <w:tr w:rsidR="003153F2" w:rsidRPr="00220013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3153F2" w:rsidRPr="00E24C38" w:rsidRDefault="003153F2" w:rsidP="008B7FFA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3153F2" w:rsidRPr="005542B3" w:rsidRDefault="003153F2" w:rsidP="00F21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16.04.</w:t>
            </w:r>
          </w:p>
        </w:tc>
        <w:tc>
          <w:tcPr>
            <w:tcW w:w="4088" w:type="pct"/>
          </w:tcPr>
          <w:p w:rsidR="003153F2" w:rsidRDefault="00315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Symphonische Dichtung in der Liszt-Nachfolge</w:t>
            </w:r>
          </w:p>
        </w:tc>
      </w:tr>
      <w:tr w:rsidR="003153F2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3153F2" w:rsidRPr="000568A2" w:rsidRDefault="003153F2" w:rsidP="008B7FFA">
            <w:pPr>
              <w:rPr>
                <w:lang w:val="fr-FR"/>
              </w:rPr>
            </w:pPr>
          </w:p>
        </w:tc>
        <w:tc>
          <w:tcPr>
            <w:tcW w:w="525" w:type="pct"/>
          </w:tcPr>
          <w:p w:rsidR="003153F2" w:rsidRPr="000568A2" w:rsidRDefault="003153F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088" w:type="pct"/>
          </w:tcPr>
          <w:p w:rsidR="003153F2" w:rsidRDefault="00315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Smetana: Mein Vaterland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F211DC" w:rsidP="00F21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  <w:r w:rsidR="00DE12DD">
              <w:t>.</w:t>
            </w:r>
            <w:r>
              <w:t>04</w:t>
            </w:r>
            <w:r w:rsidR="00DE12DD">
              <w:t>.</w:t>
            </w:r>
          </w:p>
        </w:tc>
        <w:tc>
          <w:tcPr>
            <w:tcW w:w="4088" w:type="pct"/>
          </w:tcPr>
          <w:p w:rsidR="00515894" w:rsidRPr="005524BC" w:rsidRDefault="004342DC" w:rsidP="005B4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Vorgriff auf die Moderne</w:t>
            </w:r>
          </w:p>
        </w:tc>
      </w:tr>
      <w:tr w:rsidR="000568A2" w:rsidRPr="008F6F65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C5DA6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515894" w:rsidRPr="00AA2B1A" w:rsidRDefault="004342DC" w:rsidP="00684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2DC">
              <w:t>M</w:t>
            </w:r>
            <w:bookmarkStart w:id="2" w:name="_GoBack"/>
            <w:bookmarkEnd w:id="2"/>
            <w:r w:rsidRPr="004342DC">
              <w:t>ussorgsky</w:t>
            </w:r>
            <w:r w:rsidR="003F78CA">
              <w:t>:</w:t>
            </w:r>
            <w:r w:rsidRPr="004342DC">
              <w:t xml:space="preserve"> Nacht auf dem kahlen Berge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A935D1" w:rsidP="00F21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F211DC">
              <w:t>0</w:t>
            </w:r>
            <w:r w:rsidR="00DE12DD">
              <w:t>.</w:t>
            </w:r>
            <w:r w:rsidR="00F211DC">
              <w:t>04</w:t>
            </w:r>
            <w:r w:rsidR="00DE12DD">
              <w:t>.</w:t>
            </w:r>
          </w:p>
        </w:tc>
        <w:tc>
          <w:tcPr>
            <w:tcW w:w="4088" w:type="pct"/>
          </w:tcPr>
          <w:p w:rsidR="000568A2" w:rsidRPr="00515894" w:rsidRDefault="004342DC" w:rsidP="00515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Italienische Oper</w:t>
            </w:r>
          </w:p>
        </w:tc>
      </w:tr>
      <w:tr w:rsidR="000568A2" w:rsidRPr="000A3370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C5DA6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021CA3" w:rsidRDefault="004342DC" w:rsidP="00E24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2DC">
              <w:t>Verdi</w:t>
            </w:r>
            <w:r>
              <w:t>:</w:t>
            </w:r>
            <w:r w:rsidRPr="004342DC">
              <w:t xml:space="preserve"> Aida</w:t>
            </w:r>
          </w:p>
        </w:tc>
      </w:tr>
      <w:bookmarkStart w:id="3" w:name="_Hlk509243592"/>
      <w:tr w:rsidR="000568A2" w:rsidRPr="00D9652E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9652E" w:rsidRDefault="000568A2" w:rsidP="000A3370">
            <w:r w:rsidRPr="00D9652E">
              <w:fldChar w:fldCharType="begin"/>
            </w:r>
            <w:r w:rsidRPr="00D9652E">
              <w:instrText xml:space="preserve"> AUTONUM  \* Arabic </w:instrText>
            </w:r>
            <w:r w:rsidRPr="00D9652E">
              <w:fldChar w:fldCharType="end"/>
            </w:r>
          </w:p>
        </w:tc>
        <w:tc>
          <w:tcPr>
            <w:tcW w:w="525" w:type="pct"/>
          </w:tcPr>
          <w:p w:rsidR="000568A2" w:rsidRPr="005542B3" w:rsidRDefault="00A935D1" w:rsidP="00350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350389">
              <w:t>7</w:t>
            </w:r>
            <w:r w:rsidR="00DE12DD">
              <w:t>.</w:t>
            </w:r>
            <w:r w:rsidR="00350389">
              <w:t>05</w:t>
            </w:r>
            <w:r w:rsidR="00DE12DD">
              <w:t>.</w:t>
            </w:r>
          </w:p>
        </w:tc>
        <w:tc>
          <w:tcPr>
            <w:tcW w:w="4088" w:type="pct"/>
          </w:tcPr>
          <w:p w:rsidR="00B328E2" w:rsidRPr="00B328E2" w:rsidRDefault="004342DC" w:rsidP="00706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Musikdrama und Bühnenweihfestspiel I</w:t>
            </w:r>
          </w:p>
        </w:tc>
      </w:tr>
      <w:tr w:rsidR="000568A2" w:rsidRPr="001C2720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C5DA6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B328E2" w:rsidRPr="001C2720" w:rsidRDefault="004342DC" w:rsidP="00B7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Wagner: Parsifal (Dramaturgie und Erlösungsmotiv)</w:t>
            </w:r>
          </w:p>
        </w:tc>
      </w:tr>
      <w:bookmarkEnd w:id="3"/>
      <w:tr w:rsidR="004342DC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4342DC" w:rsidRPr="00E24C38" w:rsidRDefault="004342DC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4342DC" w:rsidRPr="005542B3" w:rsidRDefault="004342DC" w:rsidP="00350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4088" w:type="pct"/>
          </w:tcPr>
          <w:p w:rsidR="004342DC" w:rsidRDefault="00434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Musikdrama und Bühnenweihfestspiel II</w:t>
            </w:r>
          </w:p>
        </w:tc>
      </w:tr>
      <w:tr w:rsidR="004342DC" w:rsidRPr="00220013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4342DC" w:rsidRPr="00DC5DA6" w:rsidRDefault="004342DC" w:rsidP="000A3370"/>
        </w:tc>
        <w:tc>
          <w:tcPr>
            <w:tcW w:w="525" w:type="pct"/>
          </w:tcPr>
          <w:p w:rsidR="004342DC" w:rsidRPr="005542B3" w:rsidRDefault="004342DC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4342DC" w:rsidRDefault="004342DC" w:rsidP="00434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Wagner: Parsifal (Traditionelle und moderne Kunstmittel)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350389" w:rsidP="00350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  <w:r w:rsidR="00DE12DD">
              <w:t>.</w:t>
            </w:r>
            <w:r>
              <w:t>05</w:t>
            </w:r>
            <w:r w:rsidR="00DE12DD">
              <w:t>.</w:t>
            </w:r>
          </w:p>
        </w:tc>
        <w:tc>
          <w:tcPr>
            <w:tcW w:w="4088" w:type="pct"/>
          </w:tcPr>
          <w:p w:rsidR="000568A2" w:rsidRPr="008625C5" w:rsidRDefault="004342DC" w:rsidP="00552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Symphonik</w:t>
            </w:r>
            <w:proofErr w:type="spellEnd"/>
          </w:p>
        </w:tc>
      </w:tr>
      <w:tr w:rsidR="000568A2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C5DA6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220013" w:rsidRDefault="004342DC" w:rsidP="00133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Bruckner: Siebte Symphonie</w:t>
            </w:r>
          </w:p>
        </w:tc>
      </w:tr>
      <w:tr w:rsidR="004F03F6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4F03F6" w:rsidRPr="00E24C38" w:rsidRDefault="004F03F6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4F03F6" w:rsidRPr="005542B3" w:rsidRDefault="00350389" w:rsidP="00350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</w:t>
            </w:r>
            <w:r w:rsidR="004F03F6">
              <w:t>.</w:t>
            </w:r>
            <w:r>
              <w:t>06</w:t>
            </w:r>
            <w:r w:rsidR="004F03F6">
              <w:t>.</w:t>
            </w:r>
          </w:p>
        </w:tc>
        <w:tc>
          <w:tcPr>
            <w:tcW w:w="4088" w:type="pct"/>
          </w:tcPr>
          <w:p w:rsidR="004F03F6" w:rsidRPr="00A154F7" w:rsidRDefault="002F6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54F7">
              <w:rPr>
                <w:b/>
              </w:rPr>
              <w:t>Oratorium im 19. Jahrhundert</w:t>
            </w:r>
          </w:p>
        </w:tc>
      </w:tr>
      <w:tr w:rsidR="004F03F6" w:rsidRPr="00220013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4F03F6" w:rsidRPr="0033617D" w:rsidRDefault="004F03F6" w:rsidP="000A3370"/>
        </w:tc>
        <w:tc>
          <w:tcPr>
            <w:tcW w:w="525" w:type="pct"/>
          </w:tcPr>
          <w:p w:rsidR="004F03F6" w:rsidRPr="005542B3" w:rsidRDefault="004F03F6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2F622F" w:rsidRDefault="002F622F" w:rsidP="00A15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622F">
              <w:t>Liszt</w:t>
            </w:r>
            <w:r>
              <w:t>:</w:t>
            </w:r>
            <w:r w:rsidRPr="002F622F">
              <w:t xml:space="preserve"> </w:t>
            </w:r>
            <w:r w:rsidR="00A154F7">
              <w:t>Christus</w:t>
            </w:r>
          </w:p>
        </w:tc>
      </w:tr>
      <w:tr w:rsidR="00A154F7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A154F7" w:rsidRPr="00E24C38" w:rsidRDefault="00A154F7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A154F7" w:rsidRPr="005542B3" w:rsidRDefault="00A154F7" w:rsidP="00350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11.05.</w:t>
            </w:r>
          </w:p>
        </w:tc>
        <w:tc>
          <w:tcPr>
            <w:tcW w:w="4088" w:type="pct"/>
          </w:tcPr>
          <w:p w:rsidR="00A154F7" w:rsidRPr="00A154F7" w:rsidRDefault="00A154F7" w:rsidP="00BE6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54F7">
              <w:rPr>
                <w:b/>
              </w:rPr>
              <w:t>Geistliche (nichtliturgische) Musik</w:t>
            </w:r>
          </w:p>
        </w:tc>
      </w:tr>
      <w:tr w:rsidR="00A154F7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A154F7" w:rsidRDefault="00A154F7" w:rsidP="000A3370"/>
        </w:tc>
        <w:tc>
          <w:tcPr>
            <w:tcW w:w="525" w:type="pct"/>
          </w:tcPr>
          <w:p w:rsidR="00A154F7" w:rsidRPr="005542B3" w:rsidRDefault="00A154F7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A154F7" w:rsidRDefault="00A154F7" w:rsidP="00BE6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2A">
              <w:t>Brahms: Ein deutsches Requiem, Motetten</w:t>
            </w:r>
          </w:p>
        </w:tc>
      </w:tr>
      <w:tr w:rsidR="00026583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26583" w:rsidRPr="00E24C38" w:rsidRDefault="00026583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26583" w:rsidRPr="005542B3" w:rsidRDefault="00026583" w:rsidP="00350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18.06.</w:t>
            </w:r>
          </w:p>
        </w:tc>
        <w:tc>
          <w:tcPr>
            <w:tcW w:w="4088" w:type="pct"/>
          </w:tcPr>
          <w:p w:rsidR="00026583" w:rsidRPr="00026583" w:rsidRDefault="00026583" w:rsidP="00E81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6583">
              <w:rPr>
                <w:b/>
              </w:rPr>
              <w:t>Kammermusik</w:t>
            </w:r>
          </w:p>
        </w:tc>
      </w:tr>
      <w:tr w:rsidR="00026583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26583" w:rsidRDefault="00026583" w:rsidP="000A3370"/>
        </w:tc>
        <w:tc>
          <w:tcPr>
            <w:tcW w:w="525" w:type="pct"/>
          </w:tcPr>
          <w:p w:rsidR="00026583" w:rsidRPr="005542B3" w:rsidRDefault="00026583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26583" w:rsidRDefault="00026583" w:rsidP="00E81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44EF">
              <w:t>Brahms: Violinsonate op. 78 – Klaviertrio op.</w:t>
            </w:r>
            <w:r w:rsidR="003F78CA">
              <w:t xml:space="preserve"> </w:t>
            </w:r>
            <w:r w:rsidRPr="00D544EF">
              <w:t>101</w:t>
            </w:r>
          </w:p>
        </w:tc>
      </w:tr>
      <w:tr w:rsidR="00F35A06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F35A06" w:rsidRPr="00E24C38" w:rsidRDefault="00F35A06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F35A06" w:rsidRPr="005542B3" w:rsidRDefault="00F35A06" w:rsidP="00350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25.06.</w:t>
            </w:r>
          </w:p>
        </w:tc>
        <w:tc>
          <w:tcPr>
            <w:tcW w:w="4088" w:type="pct"/>
          </w:tcPr>
          <w:p w:rsidR="00F35A06" w:rsidRPr="00F35A06" w:rsidRDefault="00F35A06" w:rsidP="0038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35A06">
              <w:rPr>
                <w:b/>
              </w:rPr>
              <w:t xml:space="preserve">Orchesterlied des Fin de </w:t>
            </w:r>
            <w:proofErr w:type="spellStart"/>
            <w:r w:rsidRPr="00F35A06">
              <w:rPr>
                <w:b/>
              </w:rPr>
              <w:t>siècle</w:t>
            </w:r>
            <w:proofErr w:type="spellEnd"/>
          </w:p>
        </w:tc>
      </w:tr>
      <w:tr w:rsidR="00F35A06" w:rsidRPr="00E24C38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F35A06" w:rsidRDefault="00F35A06" w:rsidP="000A3370"/>
        </w:tc>
        <w:tc>
          <w:tcPr>
            <w:tcW w:w="525" w:type="pct"/>
          </w:tcPr>
          <w:p w:rsidR="00F35A06" w:rsidRPr="005542B3" w:rsidRDefault="00F35A06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F35A06" w:rsidRPr="009803D7" w:rsidRDefault="00F35A06" w:rsidP="003F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3D7">
              <w:t>Strauss</w:t>
            </w:r>
            <w:r w:rsidR="003F78CA">
              <w:t>:</w:t>
            </w:r>
            <w:r w:rsidRPr="009803D7">
              <w:t xml:space="preserve"> Traum durch die D</w:t>
            </w:r>
            <w:r w:rsidR="003F78CA">
              <w:t>ä</w:t>
            </w:r>
            <w:r w:rsidRPr="009803D7">
              <w:t>mmerung, Morgen, Verführung</w:t>
            </w:r>
          </w:p>
        </w:tc>
      </w:tr>
      <w:tr w:rsidR="00F35A06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F35A06" w:rsidRPr="00E24C38" w:rsidRDefault="00F35A06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F35A06" w:rsidRPr="005542B3" w:rsidRDefault="00F35A06" w:rsidP="00350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02.07.</w:t>
            </w:r>
          </w:p>
        </w:tc>
        <w:tc>
          <w:tcPr>
            <w:tcW w:w="4088" w:type="pct"/>
          </w:tcPr>
          <w:p w:rsidR="00F35A06" w:rsidRPr="00F35A06" w:rsidRDefault="00F35A06" w:rsidP="0038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35A06">
              <w:rPr>
                <w:b/>
              </w:rPr>
              <w:t>Die Moderne</w:t>
            </w:r>
          </w:p>
        </w:tc>
      </w:tr>
      <w:tr w:rsidR="00F35A06" w:rsidRPr="008D2F14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F35A06" w:rsidRDefault="00F35A06" w:rsidP="000A3370"/>
        </w:tc>
        <w:tc>
          <w:tcPr>
            <w:tcW w:w="525" w:type="pct"/>
          </w:tcPr>
          <w:p w:rsidR="00F35A06" w:rsidRPr="005542B3" w:rsidRDefault="00F35A06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F35A06" w:rsidRPr="009803D7" w:rsidRDefault="00F35A06" w:rsidP="0038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3D7">
              <w:t>Strauss: Don Quixote</w:t>
            </w:r>
          </w:p>
        </w:tc>
      </w:tr>
      <w:tr w:rsidR="00F35A06" w:rsidRPr="0033617D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F35A06" w:rsidRPr="0033617D" w:rsidRDefault="00F35A06" w:rsidP="00005D1C">
            <w:r w:rsidRPr="0033617D">
              <w:fldChar w:fldCharType="begin"/>
            </w:r>
            <w:r w:rsidRPr="0033617D">
              <w:instrText xml:space="preserve"> AUTONUM  \* Arabic </w:instrText>
            </w:r>
            <w:r w:rsidRPr="0033617D">
              <w:fldChar w:fldCharType="end"/>
            </w:r>
          </w:p>
        </w:tc>
        <w:tc>
          <w:tcPr>
            <w:tcW w:w="525" w:type="pct"/>
          </w:tcPr>
          <w:p w:rsidR="00F35A06" w:rsidRPr="005542B3" w:rsidRDefault="00F35A06" w:rsidP="00350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09.07.</w:t>
            </w:r>
          </w:p>
        </w:tc>
        <w:tc>
          <w:tcPr>
            <w:tcW w:w="4088" w:type="pct"/>
          </w:tcPr>
          <w:p w:rsidR="00F35A06" w:rsidRPr="00F35A06" w:rsidRDefault="00F35A06" w:rsidP="0038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35A06">
              <w:rPr>
                <w:b/>
              </w:rPr>
              <w:t>Weltanschauungsmusik</w:t>
            </w:r>
          </w:p>
        </w:tc>
      </w:tr>
      <w:tr w:rsidR="00F35A06" w:rsidRPr="0033617D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F35A06" w:rsidRPr="0033617D" w:rsidRDefault="00F35A06" w:rsidP="00005D1C"/>
        </w:tc>
        <w:tc>
          <w:tcPr>
            <w:tcW w:w="525" w:type="pct"/>
          </w:tcPr>
          <w:p w:rsidR="00F35A06" w:rsidRDefault="00F35A06" w:rsidP="00350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F35A06" w:rsidRDefault="00F35A06" w:rsidP="0038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3D7">
              <w:t>Mahler: Zweite Symphonie (Auferstehung)</w:t>
            </w:r>
          </w:p>
        </w:tc>
      </w:tr>
    </w:tbl>
    <w:p w:rsidR="00E24C38" w:rsidRDefault="00E24C38" w:rsidP="00F35A06"/>
    <w:sectPr w:rsidR="00E24C38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0F744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C147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3E029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AF226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2F48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A30B9"/>
    <w:multiLevelType w:val="hybridMultilevel"/>
    <w:tmpl w:val="DC38D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23B47"/>
    <w:multiLevelType w:val="multilevel"/>
    <w:tmpl w:val="C40E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C30BE"/>
    <w:multiLevelType w:val="multilevel"/>
    <w:tmpl w:val="7028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53137"/>
    <w:multiLevelType w:val="multilevel"/>
    <w:tmpl w:val="7DF6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A5E54"/>
    <w:multiLevelType w:val="multilevel"/>
    <w:tmpl w:val="1326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A6F0F"/>
    <w:multiLevelType w:val="hybridMultilevel"/>
    <w:tmpl w:val="AB069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23547"/>
    <w:multiLevelType w:val="multilevel"/>
    <w:tmpl w:val="3B04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395A9E"/>
    <w:multiLevelType w:val="hybridMultilevel"/>
    <w:tmpl w:val="5AE0D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C21BA"/>
    <w:multiLevelType w:val="hybridMultilevel"/>
    <w:tmpl w:val="3AB6C8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773C3"/>
    <w:multiLevelType w:val="multilevel"/>
    <w:tmpl w:val="9C5E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AF624B"/>
    <w:multiLevelType w:val="multilevel"/>
    <w:tmpl w:val="365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85609E"/>
    <w:multiLevelType w:val="hybridMultilevel"/>
    <w:tmpl w:val="A454D0EE"/>
    <w:lvl w:ilvl="0" w:tplc="C4600AA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AB1755"/>
    <w:multiLevelType w:val="multilevel"/>
    <w:tmpl w:val="84F4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2C3354"/>
    <w:multiLevelType w:val="multilevel"/>
    <w:tmpl w:val="D7E8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C332ED"/>
    <w:multiLevelType w:val="multilevel"/>
    <w:tmpl w:val="F7F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3E6540"/>
    <w:multiLevelType w:val="multilevel"/>
    <w:tmpl w:val="1B26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C62AA"/>
    <w:multiLevelType w:val="multilevel"/>
    <w:tmpl w:val="9FE2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177C90"/>
    <w:multiLevelType w:val="multilevel"/>
    <w:tmpl w:val="FB88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2"/>
  </w:num>
  <w:num w:numId="7">
    <w:abstractNumId w:val="20"/>
  </w:num>
  <w:num w:numId="8">
    <w:abstractNumId w:val="15"/>
  </w:num>
  <w:num w:numId="9">
    <w:abstractNumId w:val="7"/>
  </w:num>
  <w:num w:numId="10">
    <w:abstractNumId w:val="11"/>
  </w:num>
  <w:num w:numId="11">
    <w:abstractNumId w:val="17"/>
  </w:num>
  <w:num w:numId="12">
    <w:abstractNumId w:val="18"/>
  </w:num>
  <w:num w:numId="13">
    <w:abstractNumId w:val="14"/>
  </w:num>
  <w:num w:numId="14">
    <w:abstractNumId w:val="23"/>
  </w:num>
  <w:num w:numId="15">
    <w:abstractNumId w:val="6"/>
  </w:num>
  <w:num w:numId="16">
    <w:abstractNumId w:val="8"/>
  </w:num>
  <w:num w:numId="17">
    <w:abstractNumId w:val="19"/>
  </w:num>
  <w:num w:numId="18">
    <w:abstractNumId w:val="9"/>
  </w:num>
  <w:num w:numId="19">
    <w:abstractNumId w:val="13"/>
  </w:num>
  <w:num w:numId="20">
    <w:abstractNumId w:val="16"/>
  </w:num>
  <w:num w:numId="21">
    <w:abstractNumId w:val="5"/>
  </w:num>
  <w:num w:numId="22">
    <w:abstractNumId w:val="21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doNotDisplayPageBoundarie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DD"/>
    <w:rsid w:val="000105FB"/>
    <w:rsid w:val="00026583"/>
    <w:rsid w:val="00033992"/>
    <w:rsid w:val="00034094"/>
    <w:rsid w:val="0003675E"/>
    <w:rsid w:val="000476AD"/>
    <w:rsid w:val="00053D8E"/>
    <w:rsid w:val="000568A2"/>
    <w:rsid w:val="000571A4"/>
    <w:rsid w:val="0005760C"/>
    <w:rsid w:val="00066DC7"/>
    <w:rsid w:val="00091B55"/>
    <w:rsid w:val="000A3370"/>
    <w:rsid w:val="000D51F6"/>
    <w:rsid w:val="000F21E2"/>
    <w:rsid w:val="00102F76"/>
    <w:rsid w:val="00133EDC"/>
    <w:rsid w:val="00152964"/>
    <w:rsid w:val="00153921"/>
    <w:rsid w:val="001670B6"/>
    <w:rsid w:val="00173191"/>
    <w:rsid w:val="00175615"/>
    <w:rsid w:val="00176E2A"/>
    <w:rsid w:val="00196E61"/>
    <w:rsid w:val="001977E1"/>
    <w:rsid w:val="001B5D22"/>
    <w:rsid w:val="001C2720"/>
    <w:rsid w:val="001C554E"/>
    <w:rsid w:val="001E1EFF"/>
    <w:rsid w:val="001E3F33"/>
    <w:rsid w:val="00220013"/>
    <w:rsid w:val="002357E5"/>
    <w:rsid w:val="00240E43"/>
    <w:rsid w:val="0025655F"/>
    <w:rsid w:val="00261BDA"/>
    <w:rsid w:val="00266C02"/>
    <w:rsid w:val="00276781"/>
    <w:rsid w:val="00293478"/>
    <w:rsid w:val="002A2119"/>
    <w:rsid w:val="002A4162"/>
    <w:rsid w:val="002B37F9"/>
    <w:rsid w:val="002C7AF7"/>
    <w:rsid w:val="002F622F"/>
    <w:rsid w:val="00302815"/>
    <w:rsid w:val="00305B14"/>
    <w:rsid w:val="00310C8C"/>
    <w:rsid w:val="003153F2"/>
    <w:rsid w:val="003252DF"/>
    <w:rsid w:val="00326557"/>
    <w:rsid w:val="0033617D"/>
    <w:rsid w:val="00350389"/>
    <w:rsid w:val="00380AB3"/>
    <w:rsid w:val="00382176"/>
    <w:rsid w:val="003A4D53"/>
    <w:rsid w:val="003B1A5A"/>
    <w:rsid w:val="003E1FB4"/>
    <w:rsid w:val="003E556D"/>
    <w:rsid w:val="003F0386"/>
    <w:rsid w:val="003F78CA"/>
    <w:rsid w:val="00403E2C"/>
    <w:rsid w:val="00411A99"/>
    <w:rsid w:val="004240EB"/>
    <w:rsid w:val="0042531A"/>
    <w:rsid w:val="004342DC"/>
    <w:rsid w:val="00434327"/>
    <w:rsid w:val="00435032"/>
    <w:rsid w:val="00447FF0"/>
    <w:rsid w:val="00450142"/>
    <w:rsid w:val="004603FB"/>
    <w:rsid w:val="004622D0"/>
    <w:rsid w:val="00462FDA"/>
    <w:rsid w:val="00465822"/>
    <w:rsid w:val="004A6F3C"/>
    <w:rsid w:val="004B5C3B"/>
    <w:rsid w:val="004D49DA"/>
    <w:rsid w:val="004E5B75"/>
    <w:rsid w:val="004F03F6"/>
    <w:rsid w:val="004F0719"/>
    <w:rsid w:val="005073A7"/>
    <w:rsid w:val="00515894"/>
    <w:rsid w:val="005311DA"/>
    <w:rsid w:val="00534ACB"/>
    <w:rsid w:val="00540D44"/>
    <w:rsid w:val="005524BC"/>
    <w:rsid w:val="00593C13"/>
    <w:rsid w:val="00597559"/>
    <w:rsid w:val="005A7DB1"/>
    <w:rsid w:val="005B4930"/>
    <w:rsid w:val="005C6959"/>
    <w:rsid w:val="006042D5"/>
    <w:rsid w:val="006124CC"/>
    <w:rsid w:val="006204C3"/>
    <w:rsid w:val="0062670C"/>
    <w:rsid w:val="00647399"/>
    <w:rsid w:val="00647BF5"/>
    <w:rsid w:val="00660DE2"/>
    <w:rsid w:val="00662252"/>
    <w:rsid w:val="006710DD"/>
    <w:rsid w:val="006827B3"/>
    <w:rsid w:val="0068465F"/>
    <w:rsid w:val="00685041"/>
    <w:rsid w:val="006A3561"/>
    <w:rsid w:val="006B3DF0"/>
    <w:rsid w:val="006C184E"/>
    <w:rsid w:val="006D1F97"/>
    <w:rsid w:val="006F00D5"/>
    <w:rsid w:val="0070192D"/>
    <w:rsid w:val="00704A41"/>
    <w:rsid w:val="0070673E"/>
    <w:rsid w:val="007171C4"/>
    <w:rsid w:val="007322EB"/>
    <w:rsid w:val="00737E00"/>
    <w:rsid w:val="00740D7E"/>
    <w:rsid w:val="0074348E"/>
    <w:rsid w:val="00757736"/>
    <w:rsid w:val="00771107"/>
    <w:rsid w:val="00772DE5"/>
    <w:rsid w:val="007831C6"/>
    <w:rsid w:val="0078764C"/>
    <w:rsid w:val="00794B23"/>
    <w:rsid w:val="007F641B"/>
    <w:rsid w:val="008120E2"/>
    <w:rsid w:val="00857538"/>
    <w:rsid w:val="008625C5"/>
    <w:rsid w:val="008730AA"/>
    <w:rsid w:val="00895116"/>
    <w:rsid w:val="00895674"/>
    <w:rsid w:val="008A78F3"/>
    <w:rsid w:val="008B2839"/>
    <w:rsid w:val="008C42AA"/>
    <w:rsid w:val="008D2F14"/>
    <w:rsid w:val="008D2F7C"/>
    <w:rsid w:val="008E06CF"/>
    <w:rsid w:val="008E1143"/>
    <w:rsid w:val="008F02ED"/>
    <w:rsid w:val="008F6F65"/>
    <w:rsid w:val="00913C2B"/>
    <w:rsid w:val="00930AC3"/>
    <w:rsid w:val="00944FE1"/>
    <w:rsid w:val="00957C53"/>
    <w:rsid w:val="009645B0"/>
    <w:rsid w:val="00976859"/>
    <w:rsid w:val="0099446C"/>
    <w:rsid w:val="009958C3"/>
    <w:rsid w:val="009A68B5"/>
    <w:rsid w:val="009D025E"/>
    <w:rsid w:val="009F5234"/>
    <w:rsid w:val="009F6578"/>
    <w:rsid w:val="00A14503"/>
    <w:rsid w:val="00A154F7"/>
    <w:rsid w:val="00A22A1E"/>
    <w:rsid w:val="00A330C6"/>
    <w:rsid w:val="00A350D2"/>
    <w:rsid w:val="00A624E5"/>
    <w:rsid w:val="00A62890"/>
    <w:rsid w:val="00A935D1"/>
    <w:rsid w:val="00AA2B1A"/>
    <w:rsid w:val="00AA32C2"/>
    <w:rsid w:val="00AA55A0"/>
    <w:rsid w:val="00AC5C17"/>
    <w:rsid w:val="00AF2104"/>
    <w:rsid w:val="00AF34DA"/>
    <w:rsid w:val="00AF694B"/>
    <w:rsid w:val="00B01E4D"/>
    <w:rsid w:val="00B064EE"/>
    <w:rsid w:val="00B328E2"/>
    <w:rsid w:val="00B330A4"/>
    <w:rsid w:val="00B41AF4"/>
    <w:rsid w:val="00B46760"/>
    <w:rsid w:val="00B51FA6"/>
    <w:rsid w:val="00B7048E"/>
    <w:rsid w:val="00B7600D"/>
    <w:rsid w:val="00B82793"/>
    <w:rsid w:val="00B938F9"/>
    <w:rsid w:val="00BA1A15"/>
    <w:rsid w:val="00BA3581"/>
    <w:rsid w:val="00BC44FB"/>
    <w:rsid w:val="00BD519B"/>
    <w:rsid w:val="00BD7F65"/>
    <w:rsid w:val="00C03295"/>
    <w:rsid w:val="00C3293E"/>
    <w:rsid w:val="00C41AFC"/>
    <w:rsid w:val="00C5003D"/>
    <w:rsid w:val="00C6402D"/>
    <w:rsid w:val="00C76C14"/>
    <w:rsid w:val="00CB49E1"/>
    <w:rsid w:val="00CC5B56"/>
    <w:rsid w:val="00D029D2"/>
    <w:rsid w:val="00D10DD9"/>
    <w:rsid w:val="00D11E39"/>
    <w:rsid w:val="00D14B1F"/>
    <w:rsid w:val="00D617F9"/>
    <w:rsid w:val="00D64E3B"/>
    <w:rsid w:val="00D6542E"/>
    <w:rsid w:val="00D757CE"/>
    <w:rsid w:val="00D95F82"/>
    <w:rsid w:val="00D9652E"/>
    <w:rsid w:val="00DC14B6"/>
    <w:rsid w:val="00DC14BE"/>
    <w:rsid w:val="00DC5DA6"/>
    <w:rsid w:val="00DC5F11"/>
    <w:rsid w:val="00DD1EC8"/>
    <w:rsid w:val="00DE12DD"/>
    <w:rsid w:val="00DE3785"/>
    <w:rsid w:val="00DF3999"/>
    <w:rsid w:val="00DF59F2"/>
    <w:rsid w:val="00E24C38"/>
    <w:rsid w:val="00E30E66"/>
    <w:rsid w:val="00E348E7"/>
    <w:rsid w:val="00E40AD2"/>
    <w:rsid w:val="00E425E8"/>
    <w:rsid w:val="00E5443E"/>
    <w:rsid w:val="00E556E3"/>
    <w:rsid w:val="00E73107"/>
    <w:rsid w:val="00EA5F94"/>
    <w:rsid w:val="00EB5E46"/>
    <w:rsid w:val="00EC4C24"/>
    <w:rsid w:val="00F02112"/>
    <w:rsid w:val="00F17A2A"/>
    <w:rsid w:val="00F211DC"/>
    <w:rsid w:val="00F2450F"/>
    <w:rsid w:val="00F25166"/>
    <w:rsid w:val="00F35A06"/>
    <w:rsid w:val="00F55FDE"/>
    <w:rsid w:val="00F57A4B"/>
    <w:rsid w:val="00F95C4C"/>
    <w:rsid w:val="00FB2DB8"/>
    <w:rsid w:val="00FC77F7"/>
    <w:rsid w:val="00FD3173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58C3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51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251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251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Tabellenraster">
    <w:name w:val="Table Grid"/>
    <w:basedOn w:val="NormaleTabelle"/>
    <w:uiPriority w:val="59"/>
    <w:rsid w:val="00930A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930AC3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30AC3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9958C3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25655F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D617F9"/>
    <w:rPr>
      <w:b/>
      <w:bCs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5B75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E5B75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B7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5B7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1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1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1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erzeichnis3">
    <w:name w:val="toc 3"/>
    <w:basedOn w:val="Standard"/>
    <w:next w:val="Standard"/>
    <w:autoRedefine/>
    <w:uiPriority w:val="39"/>
    <w:unhideWhenUsed/>
    <w:rsid w:val="00F25166"/>
    <w:pPr>
      <w:spacing w:after="100"/>
      <w:ind w:left="560"/>
    </w:pPr>
  </w:style>
  <w:style w:type="paragraph" w:styleId="Listenabsatz">
    <w:name w:val="List Paragraph"/>
    <w:basedOn w:val="Standard"/>
    <w:uiPriority w:val="34"/>
    <w:qFormat/>
    <w:rsid w:val="00A35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58C3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51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251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251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Tabellenraster">
    <w:name w:val="Table Grid"/>
    <w:basedOn w:val="NormaleTabelle"/>
    <w:uiPriority w:val="59"/>
    <w:rsid w:val="00930A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930AC3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30AC3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9958C3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25655F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D617F9"/>
    <w:rPr>
      <w:b/>
      <w:bCs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5B75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E5B75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B7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5B7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1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1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1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erzeichnis3">
    <w:name w:val="toc 3"/>
    <w:basedOn w:val="Standard"/>
    <w:next w:val="Standard"/>
    <w:autoRedefine/>
    <w:uiPriority w:val="39"/>
    <w:unhideWhenUsed/>
    <w:rsid w:val="00F25166"/>
    <w:pPr>
      <w:spacing w:after="100"/>
      <w:ind w:left="560"/>
    </w:pPr>
  </w:style>
  <w:style w:type="paragraph" w:styleId="Listenabsatz">
    <w:name w:val="List Paragraph"/>
    <w:basedOn w:val="Standard"/>
    <w:uiPriority w:val="34"/>
    <w:qFormat/>
    <w:rsid w:val="00A3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7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krebs@wk-wk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2A06-EE27-44D5-94DC-14B796CD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76</cp:revision>
  <cp:lastPrinted>2018-04-04T20:59:00Z</cp:lastPrinted>
  <dcterms:created xsi:type="dcterms:W3CDTF">2014-09-19T19:39:00Z</dcterms:created>
  <dcterms:modified xsi:type="dcterms:W3CDTF">2018-04-04T20:59:00Z</dcterms:modified>
</cp:coreProperties>
</file>